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9C3" w:rsidRPr="002E09C3" w:rsidRDefault="002E09C3" w:rsidP="007459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09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Портфолио документов</w:t>
      </w:r>
    </w:p>
    <w:tbl>
      <w:tblPr>
        <w:tblW w:w="0" w:type="auto"/>
        <w:jc w:val="center"/>
        <w:tblCellSpacing w:w="0" w:type="dxa"/>
        <w:tblInd w:w="-96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446"/>
        <w:gridCol w:w="740"/>
        <w:gridCol w:w="2825"/>
        <w:gridCol w:w="2170"/>
        <w:gridCol w:w="2316"/>
      </w:tblGrid>
      <w:tr w:rsidR="002E09C3" w:rsidRPr="002E09C3" w:rsidTr="002E09C3">
        <w:trPr>
          <w:tblCellSpacing w:w="0" w:type="dxa"/>
          <w:jc w:val="center"/>
        </w:trPr>
        <w:tc>
          <w:tcPr>
            <w:tcW w:w="10497" w:type="dxa"/>
            <w:gridSpan w:val="5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2E09C3" w:rsidRPr="002E09C3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Дипломы</w:t>
            </w:r>
          </w:p>
        </w:tc>
      </w:tr>
      <w:tr w:rsidR="00C4740B" w:rsidRPr="002E09C3" w:rsidTr="005E49B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2E09C3" w:rsidRPr="002E09C3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Уровень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2E09C3" w:rsidRPr="002E09C3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282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2E09C3" w:rsidRPr="002E09C3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конкурса</w:t>
            </w:r>
          </w:p>
        </w:tc>
        <w:tc>
          <w:tcPr>
            <w:tcW w:w="217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2E09C3" w:rsidRPr="002E09C3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231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2E09C3" w:rsidRPr="002E09C3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Приложение</w:t>
            </w:r>
          </w:p>
        </w:tc>
      </w:tr>
      <w:tr w:rsidR="00C4740B" w:rsidRPr="004C1CB2" w:rsidTr="005E49B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C1CB2" w:rsidRPr="004C1CB2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городской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C1CB2" w:rsidRPr="004C1CB2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2005</w:t>
            </w:r>
          </w:p>
        </w:tc>
        <w:tc>
          <w:tcPr>
            <w:tcW w:w="282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C1CB2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«Лучшая методическая разработка школьной библиотеки»</w:t>
            </w:r>
          </w:p>
          <w:p w:rsidR="004C1CB2" w:rsidRPr="004C1CB2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номинации «Краеведение»</w:t>
            </w:r>
          </w:p>
        </w:tc>
        <w:tc>
          <w:tcPr>
            <w:tcW w:w="217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C1CB2" w:rsidRPr="004C1CB2" w:rsidRDefault="007C465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Лауреат городского конкурса</w:t>
            </w:r>
          </w:p>
        </w:tc>
        <w:tc>
          <w:tcPr>
            <w:tcW w:w="231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C1CB2" w:rsidRPr="004C1CB2" w:rsidRDefault="007C465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грамота</w:t>
            </w:r>
          </w:p>
        </w:tc>
      </w:tr>
      <w:tr w:rsidR="00C4740B" w:rsidRPr="002E09C3" w:rsidTr="005E49B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C1CB2" w:rsidRPr="004C1CB2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C1C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республиканский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C1CB2" w:rsidRPr="004C1CB2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2008</w:t>
            </w:r>
          </w:p>
        </w:tc>
        <w:tc>
          <w:tcPr>
            <w:tcW w:w="282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C1CB2" w:rsidRPr="004C1CB2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«Профсоюзный лидер – 2008»</w:t>
            </w:r>
          </w:p>
        </w:tc>
        <w:tc>
          <w:tcPr>
            <w:tcW w:w="217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C1CB2" w:rsidRPr="004C1CB2" w:rsidRDefault="00C4740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Лауреат городского конкурса</w:t>
            </w:r>
          </w:p>
        </w:tc>
        <w:tc>
          <w:tcPr>
            <w:tcW w:w="231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C1CB2" w:rsidRPr="004C1CB2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Диплом</w:t>
            </w:r>
            <w:r w:rsidR="00C474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памятный подарок</w:t>
            </w:r>
          </w:p>
        </w:tc>
      </w:tr>
      <w:tr w:rsidR="00C4740B" w:rsidRPr="002E09C3" w:rsidTr="005E49B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2E09C3" w:rsidRPr="002E09C3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2E09C3" w:rsidRPr="002E09C3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2011</w:t>
            </w:r>
          </w:p>
        </w:tc>
        <w:tc>
          <w:tcPr>
            <w:tcW w:w="282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2E09C3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«Педагог года г. Элисты -2011»</w:t>
            </w:r>
          </w:p>
          <w:p w:rsidR="002E09C3" w:rsidRPr="002E09C3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номинации «Школьный библиотекарь»</w:t>
            </w:r>
          </w:p>
        </w:tc>
        <w:tc>
          <w:tcPr>
            <w:tcW w:w="217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2E09C3" w:rsidRPr="002E09C3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231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2E09C3" w:rsidRPr="002E09C3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Диплом</w:t>
            </w:r>
            <w:r w:rsidR="00C47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памятный подарок</w:t>
            </w:r>
          </w:p>
        </w:tc>
      </w:tr>
      <w:tr w:rsidR="00C4740B" w:rsidRPr="002E09C3" w:rsidTr="005E49B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2E09C3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2E09C3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</w:t>
            </w:r>
          </w:p>
        </w:tc>
        <w:tc>
          <w:tcPr>
            <w:tcW w:w="282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2E09C3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конкурс цветов</w:t>
            </w:r>
          </w:p>
          <w:p w:rsidR="002E09C3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номинации «Аранжировка и оформление одного цветка»</w:t>
            </w:r>
          </w:p>
        </w:tc>
        <w:tc>
          <w:tcPr>
            <w:tcW w:w="217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2E09C3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231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2E09C3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Диплом</w:t>
            </w:r>
            <w:r w:rsidR="00C47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премия</w:t>
            </w:r>
          </w:p>
        </w:tc>
      </w:tr>
      <w:tr w:rsidR="00C4740B" w:rsidRPr="002E09C3" w:rsidTr="005E49B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2E09C3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2E09C3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2011</w:t>
            </w:r>
          </w:p>
        </w:tc>
        <w:tc>
          <w:tcPr>
            <w:tcW w:w="282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2E09C3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конкурс цветов «Бал цветов»</w:t>
            </w:r>
          </w:p>
          <w:p w:rsidR="002E09C3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номинации «Аранжировка и оформление одного цветка»</w:t>
            </w:r>
          </w:p>
        </w:tc>
        <w:tc>
          <w:tcPr>
            <w:tcW w:w="217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2E09C3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место</w:t>
            </w:r>
          </w:p>
        </w:tc>
        <w:tc>
          <w:tcPr>
            <w:tcW w:w="231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2E09C3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Диплом</w:t>
            </w:r>
            <w:r w:rsidR="00C47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премия</w:t>
            </w:r>
          </w:p>
        </w:tc>
      </w:tr>
      <w:tr w:rsidR="00C4740B" w:rsidRPr="002E09C3" w:rsidTr="005E49B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743FC9" w:rsidRDefault="00743FC9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743FC9" w:rsidRDefault="00743FC9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2011</w:t>
            </w:r>
          </w:p>
        </w:tc>
        <w:tc>
          <w:tcPr>
            <w:tcW w:w="282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743FC9" w:rsidRDefault="00743FC9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 библиотека имени А.С. Пушкина</w:t>
            </w:r>
          </w:p>
          <w:p w:rsidR="00743FC9" w:rsidRDefault="00743FC9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честь Общероссийского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Дня библиотек за победу в номинации «Самая читающая семья»</w:t>
            </w:r>
          </w:p>
        </w:tc>
        <w:tc>
          <w:tcPr>
            <w:tcW w:w="217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743FC9" w:rsidRDefault="00743FC9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место</w:t>
            </w:r>
          </w:p>
        </w:tc>
        <w:tc>
          <w:tcPr>
            <w:tcW w:w="231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743FC9" w:rsidRDefault="00743FC9" w:rsidP="00C474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Диплом, </w:t>
            </w:r>
            <w:r w:rsidR="00C47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памятный подарок</w:t>
            </w:r>
          </w:p>
        </w:tc>
      </w:tr>
      <w:tr w:rsidR="00C4740B" w:rsidRPr="002E09C3" w:rsidTr="005E49B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2E09C3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городской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2E09C3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2012</w:t>
            </w:r>
          </w:p>
        </w:tc>
        <w:tc>
          <w:tcPr>
            <w:tcW w:w="282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2E09C3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Элистинский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 цветов»</w:t>
            </w:r>
          </w:p>
          <w:p w:rsidR="004C1CB2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номинации «Аранжировка и оформление одного цветка»</w:t>
            </w:r>
          </w:p>
        </w:tc>
        <w:tc>
          <w:tcPr>
            <w:tcW w:w="217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2E09C3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Поощрительный приз</w:t>
            </w:r>
          </w:p>
        </w:tc>
        <w:tc>
          <w:tcPr>
            <w:tcW w:w="231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2E09C3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Диплом</w:t>
            </w:r>
            <w:r w:rsidR="00C47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премия</w:t>
            </w:r>
          </w:p>
        </w:tc>
      </w:tr>
      <w:tr w:rsidR="008F7E47" w:rsidRPr="002E09C3" w:rsidTr="005E49B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282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Всероссийский конкурс «Читаем Альберта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Лиханова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книги об истинах, честности и победе»</w:t>
            </w:r>
          </w:p>
        </w:tc>
        <w:tc>
          <w:tcPr>
            <w:tcW w:w="217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5E49B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31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Сертификат участника</w:t>
            </w:r>
          </w:p>
        </w:tc>
      </w:tr>
      <w:tr w:rsidR="005E49B7" w:rsidRPr="002E09C3" w:rsidTr="005E49B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E49B7" w:rsidRDefault="005E49B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E49B7" w:rsidRDefault="005E49B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282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E49B7" w:rsidRDefault="005E49B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Всероссийская акция «Весь мир во мне. И в мире я – как дома», посвященная 95-летнему юбилею Давида Кугультинова</w:t>
            </w:r>
          </w:p>
        </w:tc>
        <w:tc>
          <w:tcPr>
            <w:tcW w:w="217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E49B7" w:rsidRDefault="005E49B7" w:rsidP="005E49B7">
            <w:pPr>
              <w:jc w:val="center"/>
            </w:pPr>
            <w:r w:rsidRPr="004A09FE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31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E49B7" w:rsidRDefault="005E49B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Диплом участника, благодарственное письмо</w:t>
            </w:r>
          </w:p>
        </w:tc>
      </w:tr>
      <w:tr w:rsidR="005E49B7" w:rsidRPr="002E09C3" w:rsidTr="005E49B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E49B7" w:rsidRDefault="005E49B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Межрегиональный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E49B7" w:rsidRDefault="005E49B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282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E49B7" w:rsidRPr="002F70D9" w:rsidRDefault="005E49B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межрегиональная библиотечная акция «Всем хорошим во мне я обязан книгам»</w:t>
            </w:r>
          </w:p>
        </w:tc>
        <w:tc>
          <w:tcPr>
            <w:tcW w:w="217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E49B7" w:rsidRDefault="005E49B7" w:rsidP="005E49B7">
            <w:pPr>
              <w:jc w:val="center"/>
            </w:pPr>
            <w:r w:rsidRPr="004A09FE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31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E49B7" w:rsidRDefault="005E49B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Сертификат участника</w:t>
            </w:r>
          </w:p>
        </w:tc>
      </w:tr>
      <w:tr w:rsidR="005E49B7" w:rsidRPr="002E09C3" w:rsidTr="005E49B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E49B7" w:rsidRDefault="005E49B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Международный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E49B7" w:rsidRDefault="005E49B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82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E49B7" w:rsidRDefault="005E49B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Международная акция по продвижению чтения                  «Читаем книги Николая Носова - 2020»</w:t>
            </w:r>
          </w:p>
        </w:tc>
        <w:tc>
          <w:tcPr>
            <w:tcW w:w="217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E49B7" w:rsidRDefault="005E49B7" w:rsidP="005E49B7">
            <w:pPr>
              <w:jc w:val="center"/>
            </w:pPr>
            <w:r w:rsidRPr="004A09FE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31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E49B7" w:rsidRDefault="005E49B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Диплом участника</w:t>
            </w:r>
          </w:p>
        </w:tc>
      </w:tr>
      <w:tr w:rsidR="009E3484" w:rsidRPr="002E09C3" w:rsidTr="005E49B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9E3484" w:rsidRDefault="009E3484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Республиканский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9E3484" w:rsidRDefault="009E3484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82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9E3484" w:rsidRPr="009E3484" w:rsidRDefault="009E3484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Победителю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XYII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Конкурса социальных  и культурных проектов в ПАО «ЛУКОЙЛ» в номинации «Духовность и культура» проект «Модернизация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школьной библиотеки»</w:t>
            </w:r>
          </w:p>
        </w:tc>
        <w:tc>
          <w:tcPr>
            <w:tcW w:w="217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9E3484" w:rsidRPr="004A09FE" w:rsidRDefault="009E3484" w:rsidP="005E49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победитель</w:t>
            </w:r>
          </w:p>
        </w:tc>
        <w:tc>
          <w:tcPr>
            <w:tcW w:w="231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9E3484" w:rsidRDefault="009E3484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Диплом победителя</w:t>
            </w:r>
          </w:p>
        </w:tc>
      </w:tr>
      <w:tr w:rsidR="005E49B7" w:rsidRPr="002E09C3" w:rsidTr="005E49B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E49B7" w:rsidRDefault="005E49B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Межрегиональный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E49B7" w:rsidRDefault="005E49B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282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E49B7" w:rsidRDefault="005E49B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Межрегиональная акция по продвижению чтения   «Почитаем вместе книги М.М. Пришвина. О природе России» </w:t>
            </w:r>
          </w:p>
        </w:tc>
        <w:tc>
          <w:tcPr>
            <w:tcW w:w="217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E49B7" w:rsidRDefault="005E49B7" w:rsidP="005E49B7">
            <w:pPr>
              <w:jc w:val="center"/>
            </w:pPr>
            <w:r w:rsidRPr="00197F0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31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E49B7" w:rsidRDefault="005E49B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Сертификат участника</w:t>
            </w:r>
          </w:p>
        </w:tc>
      </w:tr>
      <w:tr w:rsidR="005E49B7" w:rsidRPr="002E09C3" w:rsidTr="005E49B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E49B7" w:rsidRDefault="005E49B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Международный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E49B7" w:rsidRDefault="005E49B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282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E49B7" w:rsidRPr="00E85909" w:rsidRDefault="005E49B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XII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международная акция «Читаем детям о войне»</w:t>
            </w:r>
          </w:p>
        </w:tc>
        <w:tc>
          <w:tcPr>
            <w:tcW w:w="217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E49B7" w:rsidRDefault="005E49B7" w:rsidP="005E49B7">
            <w:pPr>
              <w:jc w:val="center"/>
            </w:pPr>
            <w:r w:rsidRPr="00197F0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231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E49B7" w:rsidRDefault="005E49B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Диплом участника</w:t>
            </w:r>
          </w:p>
        </w:tc>
      </w:tr>
      <w:tr w:rsidR="008F7E47" w:rsidRPr="002E09C3" w:rsidTr="005E49B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282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Диплом Победителя Всероссийской олимпиады руководителей и педагогов образовательных организаций «Особенности работы педагога-библиотекаря в общеобразовательной организации в условиях реализации ФГОС» (в рамках научно-практической конференции «Реализация ФГОС общего образования» по направлению Общее образование»)</w:t>
            </w:r>
          </w:p>
        </w:tc>
        <w:tc>
          <w:tcPr>
            <w:tcW w:w="217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5E49B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231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 информационных технологий и методического обеспечения «Развитие»</w:t>
            </w:r>
          </w:p>
          <w:p w:rsidR="008F7E47" w:rsidRDefault="008F7E4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ЦИТиМО</w:t>
            </w:r>
            <w:proofErr w:type="spellEnd"/>
          </w:p>
        </w:tc>
      </w:tr>
      <w:tr w:rsidR="008F7E47" w:rsidRPr="002E09C3" w:rsidTr="005E49B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5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E09C3" w:rsidRPr="002E09C3" w:rsidRDefault="002E09C3" w:rsidP="007459FC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25DE" w:rsidRDefault="00EF25DE" w:rsidP="007459FC">
      <w:pPr>
        <w:jc w:val="center"/>
      </w:pPr>
    </w:p>
    <w:p w:rsidR="00C4740B" w:rsidRDefault="00C4740B" w:rsidP="007459FC">
      <w:pPr>
        <w:jc w:val="center"/>
      </w:pPr>
    </w:p>
    <w:p w:rsidR="00C4740B" w:rsidRDefault="00C4740B" w:rsidP="007459FC">
      <w:pPr>
        <w:jc w:val="center"/>
      </w:pPr>
    </w:p>
    <w:p w:rsidR="00C4740B" w:rsidRDefault="00C4740B" w:rsidP="007459FC">
      <w:pPr>
        <w:jc w:val="center"/>
      </w:pPr>
    </w:p>
    <w:p w:rsidR="00C4740B" w:rsidRDefault="00C4740B" w:rsidP="008F7E47">
      <w:bookmarkStart w:id="0" w:name="_GoBack"/>
      <w:bookmarkEnd w:id="0"/>
    </w:p>
    <w:p w:rsidR="00C4740B" w:rsidRDefault="00C4740B" w:rsidP="007459FC">
      <w:pPr>
        <w:jc w:val="center"/>
      </w:pPr>
    </w:p>
    <w:tbl>
      <w:tblPr>
        <w:tblW w:w="0" w:type="auto"/>
        <w:jc w:val="center"/>
        <w:tblCellSpacing w:w="0" w:type="dxa"/>
        <w:tblInd w:w="-78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446"/>
        <w:gridCol w:w="740"/>
        <w:gridCol w:w="3591"/>
        <w:gridCol w:w="3544"/>
      </w:tblGrid>
      <w:tr w:rsidR="004C1CB2" w:rsidRPr="000039AD" w:rsidTr="005669BB">
        <w:trPr>
          <w:tblCellSpacing w:w="0" w:type="dxa"/>
          <w:jc w:val="center"/>
        </w:trPr>
        <w:tc>
          <w:tcPr>
            <w:tcW w:w="10321" w:type="dxa"/>
            <w:gridSpan w:val="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4C1CB2" w:rsidRPr="000039AD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39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Грамоты</w:t>
            </w:r>
          </w:p>
        </w:tc>
      </w:tr>
      <w:tr w:rsidR="008F7E47" w:rsidRPr="000039AD" w:rsidTr="008F7E4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4C1CB2" w:rsidRPr="000039AD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39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Уровень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4C1CB2" w:rsidRPr="000039AD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39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Год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4C1CB2" w:rsidRPr="000039AD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39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Формулировка грамоты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4C1CB2" w:rsidRPr="000039AD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39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Приложение</w:t>
            </w:r>
          </w:p>
        </w:tc>
      </w:tr>
      <w:tr w:rsidR="008F7E47" w:rsidRPr="000039AD" w:rsidTr="008F7E4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C1CB2" w:rsidRPr="000039AD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школьный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C1CB2" w:rsidRPr="000039AD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C1CB2" w:rsidRPr="000039AD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 добросовестный труд и активное участие  в общественной жизни коллектива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C1CB2" w:rsidRPr="000039AD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Грамота</w:t>
            </w:r>
          </w:p>
        </w:tc>
      </w:tr>
      <w:tr w:rsidR="008F7E47" w:rsidRPr="000039AD" w:rsidTr="008F7E4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C1CB2" w:rsidRPr="000039AD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школьный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C1CB2" w:rsidRPr="000039AD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C1CB2" w:rsidRPr="000039AD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 добросовестный труд и связи с празднованием Дня Учителя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C1CB2" w:rsidRPr="000039AD" w:rsidRDefault="004C1CB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Грамота</w:t>
            </w:r>
          </w:p>
        </w:tc>
      </w:tr>
      <w:tr w:rsidR="008F7E47" w:rsidRPr="000039AD" w:rsidTr="008F7E4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C1CB2" w:rsidRDefault="007C465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C1CB2" w:rsidRDefault="007C465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C1CB2" w:rsidRDefault="007C465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 активную работу в Профсоюзе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C1CB2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Почетная </w:t>
            </w:r>
            <w:r w:rsidR="007C465B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Грамота</w:t>
            </w:r>
            <w:r w:rsidR="004D19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горкома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премия</w:t>
            </w:r>
          </w:p>
        </w:tc>
      </w:tr>
      <w:tr w:rsidR="008F7E47" w:rsidRPr="000039AD" w:rsidTr="008F7E4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7C465B" w:rsidRDefault="007C465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7C465B" w:rsidRDefault="007C465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7C465B" w:rsidRDefault="004D1939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Благодарность </w:t>
            </w:r>
            <w:r w:rsidR="007C465B">
              <w:rPr>
                <w:rFonts w:ascii="Times New Roman" w:eastAsia="Times New Roman" w:hAnsi="Times New Roman" w:cs="Times New Roman"/>
                <w:sz w:val="28"/>
                <w:szCs w:val="28"/>
              </w:rPr>
              <w:t>за образцовое выполнение служебных обязанностей и положительные результаты в работе.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7C465B" w:rsidRDefault="007C465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Благодарность</w:t>
            </w:r>
            <w:r w:rsidR="004D19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мэра г. Элисты</w:t>
            </w:r>
            <w:r w:rsidR="005669BB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5669BB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премия</w:t>
            </w:r>
          </w:p>
        </w:tc>
      </w:tr>
      <w:tr w:rsidR="008F7E47" w:rsidRPr="000039AD" w:rsidTr="008F7E4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республиканский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 многолетний добросовестный труд и активную работу в Профсоюзе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Почетная грамота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рескома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премия</w:t>
            </w:r>
          </w:p>
        </w:tc>
      </w:tr>
      <w:tr w:rsidR="008F7E47" w:rsidRPr="000039AD" w:rsidTr="008F7E4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 добросовестный труд, высокий уровень исполнения должностных обязанностей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D1939" w:rsidRDefault="004D1939" w:rsidP="004D19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Грамота Управления образования Мэрии г. Элисты</w:t>
            </w:r>
          </w:p>
          <w:p w:rsidR="005669BB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F7E47" w:rsidRPr="000039AD" w:rsidTr="008F7E4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республиканский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 многолетний добросовестный труд и активную работу в Профсоюзе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Почетная Грамота Федерации профсоюзов Калмыкии</w:t>
            </w:r>
          </w:p>
        </w:tc>
      </w:tr>
      <w:tr w:rsidR="008F7E47" w:rsidRPr="000039AD" w:rsidTr="008F7E4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 многолетний добросовестный труд и активную работу в Профсоюзе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Почетная грамота Президиума ЦК Профсоюза</w:t>
            </w:r>
          </w:p>
        </w:tc>
      </w:tr>
      <w:tr w:rsidR="008F7E47" w:rsidRPr="000039AD" w:rsidTr="008F7E4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республиканский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достигнутые успехи в педагогической деятельности и многолетний плодотворный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труд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Почетная грамота Министерства образования и науки РК</w:t>
            </w:r>
          </w:p>
        </w:tc>
      </w:tr>
      <w:tr w:rsidR="008F7E47" w:rsidRPr="000039AD" w:rsidTr="008F7E4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Республиканский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 пропаганду  книги и поднятие престижа библиотеки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69BB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Благодарственное письмо в рамках реализации  проекта «Библиотеки России» Калмыцкое региональное отделение партии Единая Россия»</w:t>
            </w:r>
          </w:p>
        </w:tc>
      </w:tr>
      <w:tr w:rsidR="008F7E47" w:rsidRPr="000039AD" w:rsidTr="008F7E4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5868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5868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5868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Выражает признательность за плодотворную работу по защите прав работников образования, за конструктивное сотрудничество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5669BB" w:rsidRDefault="00565868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Благодарственное письмо Профсоюза работников народного образования и науки РФ,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Элистинская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городская организация</w:t>
            </w:r>
            <w:r w:rsidR="00C4740B">
              <w:rPr>
                <w:rFonts w:ascii="Times New Roman" w:eastAsia="Times New Roman" w:hAnsi="Times New Roman" w:cs="Times New Roman"/>
                <w:sz w:val="28"/>
                <w:szCs w:val="28"/>
              </w:rPr>
              <w:t>, памятный подарок.</w:t>
            </w:r>
          </w:p>
        </w:tc>
      </w:tr>
      <w:tr w:rsidR="00222D61" w:rsidRPr="000039AD" w:rsidTr="008F7E4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Республиканский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 ДПО РК «Калмыцкий республиканский институт повышения квалификации»</w:t>
            </w:r>
          </w:p>
          <w:p w:rsidR="00222D61" w:rsidRDefault="00222D61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активное сотрудничество с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Калмыцким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РИПКРО по повышению квалификации школьных библиотекарей образовательных организаций РК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222D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Благодарственное письмо </w:t>
            </w:r>
          </w:p>
        </w:tc>
      </w:tr>
      <w:tr w:rsidR="008F7E47" w:rsidRPr="000039AD" w:rsidTr="008F7E4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образования Администрации города Элисты,</w:t>
            </w:r>
          </w:p>
          <w:p w:rsidR="008F7E47" w:rsidRDefault="008F7E47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Элистинская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городская организация Профсоюза работников образования и науки</w:t>
            </w:r>
            <w:r w:rsidR="006F4A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РФ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6F4A35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Благодарственное письмо</w:t>
            </w:r>
          </w:p>
        </w:tc>
      </w:tr>
      <w:tr w:rsidR="00222D61" w:rsidRPr="000039AD" w:rsidTr="008F7E4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5310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Всероссийская акция «Весь мир во мне. И в мире я – как дома», посвященная 95-летнему юбилею Давида Кугультинова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Благодарственное письмо</w:t>
            </w:r>
          </w:p>
        </w:tc>
      </w:tr>
      <w:tr w:rsidR="00222D61" w:rsidRPr="000039AD" w:rsidTr="008F7E4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6F4A35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Республиканский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6F4A35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222D61" w:rsidRDefault="006F4A35" w:rsidP="00222D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Президиум Калмыцкой Республиканской организации Пр</w:t>
            </w:r>
            <w:r w:rsidR="00222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офсоюза Благодарность за многолетний и </w:t>
            </w:r>
            <w:r w:rsidR="00222D6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добросовестный труд и активную работу в Профсоюзе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6F4A35" w:rsidP="00222D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Благодарность </w:t>
            </w:r>
          </w:p>
        </w:tc>
      </w:tr>
      <w:tr w:rsidR="006F4A35" w:rsidRPr="000039AD" w:rsidTr="008F7E4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6F4A35" w:rsidRDefault="006F4A35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Всероссийский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6F4A35" w:rsidRDefault="006F4A35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222D61" w:rsidRDefault="006F4A35" w:rsidP="00222D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Почетная грамота Федерации Независимых профсоюзов России</w:t>
            </w:r>
            <w:r w:rsidR="00222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за многолетний и добросовестный труд и активную работу в Профсоюзе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6F4A35" w:rsidRDefault="00222D61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Почетная грамота</w:t>
            </w:r>
          </w:p>
        </w:tc>
      </w:tr>
      <w:tr w:rsidR="00222D61" w:rsidRPr="000039AD" w:rsidTr="008F7E4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Инфо-урок сайт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Благодарность за существенный вклад в развитие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крупнейшей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онлайн-библиотеки методических разработок для учителей.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8F7E47" w:rsidRDefault="008F7E47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Благодарность</w:t>
            </w:r>
          </w:p>
          <w:p w:rsidR="008F7E47" w:rsidRDefault="008F7E47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 публикаций на сайте инфо-урок</w:t>
            </w:r>
          </w:p>
        </w:tc>
      </w:tr>
      <w:tr w:rsidR="006F4A35" w:rsidRPr="000039AD" w:rsidTr="008F7E4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6F4A35" w:rsidRDefault="006F4A35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Школьный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6F4A35" w:rsidRDefault="006F4A35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6F4A35" w:rsidRDefault="006F4A35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Грамота </w:t>
            </w:r>
          </w:p>
          <w:p w:rsidR="006F4A35" w:rsidRDefault="006F4A35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25-летним юбилеем педагогической деятельности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6F4A35" w:rsidRDefault="00222D61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Грамота</w:t>
            </w:r>
          </w:p>
        </w:tc>
      </w:tr>
      <w:tr w:rsidR="009E3484" w:rsidRPr="000039AD" w:rsidTr="008F7E47">
        <w:trPr>
          <w:tblCellSpacing w:w="0" w:type="dxa"/>
          <w:jc w:val="center"/>
        </w:trPr>
        <w:tc>
          <w:tcPr>
            <w:tcW w:w="2446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9E3484" w:rsidRDefault="009E3484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9E3484" w:rsidRDefault="009E3484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9E3484" w:rsidRDefault="009E3484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9E3484" w:rsidRDefault="009E3484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D1939" w:rsidRDefault="004D1939" w:rsidP="007459FC">
      <w:pPr>
        <w:jc w:val="center"/>
      </w:pPr>
    </w:p>
    <w:p w:rsidR="004C1CB2" w:rsidRDefault="004C1CB2" w:rsidP="007459FC">
      <w:pPr>
        <w:jc w:val="center"/>
      </w:pPr>
    </w:p>
    <w:tbl>
      <w:tblPr>
        <w:tblW w:w="0" w:type="auto"/>
        <w:jc w:val="center"/>
        <w:tblCellSpacing w:w="0" w:type="dxa"/>
        <w:tblInd w:w="-7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60"/>
        <w:gridCol w:w="1440"/>
        <w:gridCol w:w="3792"/>
        <w:gridCol w:w="2299"/>
      </w:tblGrid>
      <w:tr w:rsidR="00ED4B5A" w:rsidRPr="000039AD" w:rsidTr="000C0C24">
        <w:trPr>
          <w:tblCellSpacing w:w="0" w:type="dxa"/>
          <w:jc w:val="center"/>
        </w:trPr>
        <w:tc>
          <w:tcPr>
            <w:tcW w:w="10291" w:type="dxa"/>
            <w:gridSpan w:val="4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565868" w:rsidRPr="000039AD" w:rsidRDefault="00565868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Награды</w:t>
            </w:r>
          </w:p>
        </w:tc>
      </w:tr>
      <w:tr w:rsidR="00565868" w:rsidRPr="000039AD" w:rsidTr="000C0C24">
        <w:trPr>
          <w:tblCellSpacing w:w="0" w:type="dxa"/>
          <w:jc w:val="center"/>
        </w:trPr>
        <w:tc>
          <w:tcPr>
            <w:tcW w:w="276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565868" w:rsidRPr="000039AD" w:rsidRDefault="00565868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39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Уровень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565868" w:rsidRPr="000039AD" w:rsidRDefault="00565868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39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Год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565868" w:rsidRPr="000039AD" w:rsidRDefault="00565868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Название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565868" w:rsidRPr="000039AD" w:rsidRDefault="00565868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39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Приложение</w:t>
            </w:r>
          </w:p>
        </w:tc>
      </w:tr>
      <w:tr w:rsidR="00565868" w:rsidRPr="000039AD" w:rsidTr="000C0C24">
        <w:trPr>
          <w:tblCellSpacing w:w="0" w:type="dxa"/>
          <w:jc w:val="center"/>
        </w:trPr>
        <w:tc>
          <w:tcPr>
            <w:tcW w:w="276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565868" w:rsidRPr="000039AD" w:rsidRDefault="00565868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Всероссийский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565868" w:rsidRPr="000039AD" w:rsidRDefault="00ED4B5A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25.04.</w:t>
            </w:r>
            <w:r w:rsidR="00565868">
              <w:rPr>
                <w:rFonts w:ascii="Times New Roman" w:eastAsia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565868" w:rsidRPr="000039AD" w:rsidRDefault="00565868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«Почетный работник общего образования Российской Федерации»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565868" w:rsidRPr="000039AD" w:rsidRDefault="00ED4B5A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Почетное звание №175201</w:t>
            </w:r>
          </w:p>
        </w:tc>
      </w:tr>
    </w:tbl>
    <w:p w:rsidR="004C1CB2" w:rsidRDefault="004C1CB2" w:rsidP="007459FC">
      <w:pPr>
        <w:jc w:val="center"/>
      </w:pPr>
    </w:p>
    <w:p w:rsidR="004C1CB2" w:rsidRDefault="004C1CB2" w:rsidP="007459FC">
      <w:pPr>
        <w:jc w:val="center"/>
      </w:pPr>
    </w:p>
    <w:p w:rsidR="004C1CB2" w:rsidRDefault="004C1CB2" w:rsidP="007459FC">
      <w:pPr>
        <w:jc w:val="center"/>
      </w:pPr>
    </w:p>
    <w:p w:rsidR="004C1CB2" w:rsidRDefault="004C1CB2" w:rsidP="007459FC">
      <w:pPr>
        <w:jc w:val="center"/>
      </w:pPr>
    </w:p>
    <w:p w:rsidR="004C1CB2" w:rsidRDefault="004C1CB2" w:rsidP="007459FC">
      <w:pPr>
        <w:jc w:val="center"/>
      </w:pPr>
    </w:p>
    <w:p w:rsidR="004C1CB2" w:rsidRDefault="004C1CB2" w:rsidP="007459FC">
      <w:pPr>
        <w:jc w:val="center"/>
      </w:pPr>
    </w:p>
    <w:p w:rsidR="004C1CB2" w:rsidRDefault="004C1CB2" w:rsidP="007459FC">
      <w:pPr>
        <w:jc w:val="center"/>
      </w:pPr>
    </w:p>
    <w:p w:rsidR="0060178E" w:rsidRDefault="0060178E" w:rsidP="00222D61"/>
    <w:p w:rsidR="002E09C3" w:rsidRDefault="002E09C3" w:rsidP="007459FC">
      <w:pPr>
        <w:jc w:val="center"/>
      </w:pPr>
    </w:p>
    <w:tbl>
      <w:tblPr>
        <w:tblW w:w="0" w:type="auto"/>
        <w:jc w:val="center"/>
        <w:tblCellSpacing w:w="0" w:type="dxa"/>
        <w:tblInd w:w="-4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58"/>
        <w:gridCol w:w="844"/>
        <w:gridCol w:w="1230"/>
        <w:gridCol w:w="3367"/>
        <w:gridCol w:w="2313"/>
      </w:tblGrid>
      <w:tr w:rsidR="002E09C3" w:rsidRPr="000039AD" w:rsidTr="007B669D">
        <w:trPr>
          <w:tblCellSpacing w:w="0" w:type="dxa"/>
          <w:jc w:val="center"/>
        </w:trPr>
        <w:tc>
          <w:tcPr>
            <w:tcW w:w="10012" w:type="dxa"/>
            <w:gridSpan w:val="5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2E09C3" w:rsidRPr="000039AD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39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Удостоверения о курсовой подготовке</w:t>
            </w:r>
          </w:p>
        </w:tc>
      </w:tr>
      <w:tr w:rsidR="007B669D" w:rsidRPr="000039AD" w:rsidTr="009C3DAA">
        <w:trPr>
          <w:tblCellSpacing w:w="0" w:type="dxa"/>
          <w:jc w:val="center"/>
        </w:trPr>
        <w:tc>
          <w:tcPr>
            <w:tcW w:w="2258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2E09C3" w:rsidRPr="000039AD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39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Место проведения</w:t>
            </w:r>
          </w:p>
        </w:tc>
        <w:tc>
          <w:tcPr>
            <w:tcW w:w="844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2E09C3" w:rsidRPr="000039AD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39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Год</w:t>
            </w:r>
          </w:p>
        </w:tc>
        <w:tc>
          <w:tcPr>
            <w:tcW w:w="123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2E09C3" w:rsidRPr="000039AD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39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Часы</w:t>
            </w:r>
          </w:p>
        </w:tc>
        <w:tc>
          <w:tcPr>
            <w:tcW w:w="3367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2E09C3" w:rsidRPr="000039AD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39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Название курсов</w:t>
            </w:r>
          </w:p>
        </w:tc>
        <w:tc>
          <w:tcPr>
            <w:tcW w:w="2313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2E09C3" w:rsidRPr="000039AD" w:rsidRDefault="002E09C3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39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Приложение</w:t>
            </w:r>
          </w:p>
        </w:tc>
      </w:tr>
      <w:tr w:rsidR="007B669D" w:rsidRPr="000039AD" w:rsidTr="009C3DAA">
        <w:trPr>
          <w:tblCellSpacing w:w="0" w:type="dxa"/>
          <w:jc w:val="center"/>
        </w:trPr>
        <w:tc>
          <w:tcPr>
            <w:tcW w:w="2258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D1939" w:rsidRPr="004D1939" w:rsidRDefault="00F53A2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</w:t>
            </w:r>
            <w:r w:rsidR="004D193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РИПКРО</w:t>
            </w:r>
          </w:p>
        </w:tc>
        <w:tc>
          <w:tcPr>
            <w:tcW w:w="844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D1939" w:rsidRPr="004D1939" w:rsidRDefault="004D1939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1996</w:t>
            </w:r>
          </w:p>
        </w:tc>
        <w:tc>
          <w:tcPr>
            <w:tcW w:w="123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D1939" w:rsidRPr="004D1939" w:rsidRDefault="004D1939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 20.02. по 25.02.</w:t>
            </w:r>
          </w:p>
        </w:tc>
        <w:tc>
          <w:tcPr>
            <w:tcW w:w="3367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D1939" w:rsidRPr="004D1939" w:rsidRDefault="004D1939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«Место школьной библиотеки в условиях обновления содержания образования»</w:t>
            </w:r>
          </w:p>
        </w:tc>
        <w:tc>
          <w:tcPr>
            <w:tcW w:w="2313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D1939" w:rsidRPr="004D1939" w:rsidRDefault="004D1939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Удостоверение</w:t>
            </w:r>
          </w:p>
        </w:tc>
      </w:tr>
      <w:tr w:rsidR="007B669D" w:rsidRPr="000039AD" w:rsidTr="009C3DAA">
        <w:trPr>
          <w:tblCellSpacing w:w="0" w:type="dxa"/>
          <w:jc w:val="center"/>
        </w:trPr>
        <w:tc>
          <w:tcPr>
            <w:tcW w:w="2258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hideMark/>
          </w:tcPr>
          <w:p w:rsidR="002E09C3" w:rsidRPr="000039AD" w:rsidRDefault="00F53A2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4D1939">
              <w:rPr>
                <w:rFonts w:ascii="Times New Roman" w:eastAsia="Times New Roman" w:hAnsi="Times New Roman" w:cs="Times New Roman"/>
                <w:sz w:val="28"/>
                <w:szCs w:val="28"/>
              </w:rPr>
              <w:t>РИПКРО</w:t>
            </w:r>
          </w:p>
        </w:tc>
        <w:tc>
          <w:tcPr>
            <w:tcW w:w="844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2E09C3" w:rsidRPr="000039AD" w:rsidRDefault="004D1939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1996</w:t>
            </w:r>
          </w:p>
        </w:tc>
        <w:tc>
          <w:tcPr>
            <w:tcW w:w="123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2E09C3" w:rsidRPr="000039AD" w:rsidRDefault="004D1939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10.06.96 по 15.06.96.</w:t>
            </w:r>
          </w:p>
        </w:tc>
        <w:tc>
          <w:tcPr>
            <w:tcW w:w="3367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2E09C3" w:rsidRPr="000039AD" w:rsidRDefault="004D1939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«Место школьной библиотеки в помощь обновлению образования»</w:t>
            </w:r>
          </w:p>
        </w:tc>
        <w:tc>
          <w:tcPr>
            <w:tcW w:w="2313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D1939" w:rsidRDefault="004D1939" w:rsidP="004D19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Удостоверение</w:t>
            </w:r>
          </w:p>
          <w:p w:rsidR="00F53A22" w:rsidRPr="000039AD" w:rsidRDefault="00F53A22" w:rsidP="004D19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669D" w:rsidRPr="000039AD" w:rsidTr="009C3DAA">
        <w:trPr>
          <w:tblCellSpacing w:w="0" w:type="dxa"/>
          <w:jc w:val="center"/>
        </w:trPr>
        <w:tc>
          <w:tcPr>
            <w:tcW w:w="2258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D1939" w:rsidRDefault="00F53A2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4D1939">
              <w:rPr>
                <w:rFonts w:ascii="Times New Roman" w:eastAsia="Times New Roman" w:hAnsi="Times New Roman" w:cs="Times New Roman"/>
                <w:sz w:val="28"/>
                <w:szCs w:val="28"/>
              </w:rPr>
              <w:t>РИПКРО</w:t>
            </w:r>
          </w:p>
        </w:tc>
        <w:tc>
          <w:tcPr>
            <w:tcW w:w="844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D1939" w:rsidRDefault="004D1939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1997</w:t>
            </w:r>
          </w:p>
        </w:tc>
        <w:tc>
          <w:tcPr>
            <w:tcW w:w="123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D1939" w:rsidRDefault="004D1939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С13.01 по 18.01.</w:t>
            </w:r>
          </w:p>
        </w:tc>
        <w:tc>
          <w:tcPr>
            <w:tcW w:w="3367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D1939" w:rsidRDefault="00F53A2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4D1939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Справочно-библи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ографическая и информационная работа в школьных библиотеках. Каталогизация библиотек»</w:t>
            </w:r>
          </w:p>
        </w:tc>
        <w:tc>
          <w:tcPr>
            <w:tcW w:w="2313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4D1939" w:rsidRDefault="00F53A22" w:rsidP="004D19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Удостоверение</w:t>
            </w:r>
          </w:p>
          <w:p w:rsidR="00F53A22" w:rsidRDefault="00F53A22" w:rsidP="004D19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№10</w:t>
            </w:r>
          </w:p>
        </w:tc>
      </w:tr>
      <w:tr w:rsidR="0069659A" w:rsidRPr="000039AD" w:rsidTr="009C3DAA">
        <w:trPr>
          <w:tblCellSpacing w:w="0" w:type="dxa"/>
          <w:jc w:val="center"/>
        </w:trPr>
        <w:tc>
          <w:tcPr>
            <w:tcW w:w="2258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F53A22" w:rsidRDefault="00F53A2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КРИПКРО</w:t>
            </w:r>
          </w:p>
        </w:tc>
        <w:tc>
          <w:tcPr>
            <w:tcW w:w="844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F53A22" w:rsidRDefault="00F53A2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23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F53A22" w:rsidRDefault="00F53A2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13.10 . по18.10.</w:t>
            </w:r>
          </w:p>
        </w:tc>
        <w:tc>
          <w:tcPr>
            <w:tcW w:w="3367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F53A22" w:rsidRDefault="00F53A2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«Школьная библиотека в новом информационном пространстве»</w:t>
            </w:r>
          </w:p>
        </w:tc>
        <w:tc>
          <w:tcPr>
            <w:tcW w:w="2313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F53A22" w:rsidRDefault="00F53A22" w:rsidP="004D19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Удостоверение № 1952</w:t>
            </w:r>
          </w:p>
        </w:tc>
      </w:tr>
      <w:tr w:rsidR="007B669D" w:rsidRPr="000039AD" w:rsidTr="009C3DAA">
        <w:trPr>
          <w:tblCellSpacing w:w="0" w:type="dxa"/>
          <w:jc w:val="center"/>
        </w:trPr>
        <w:tc>
          <w:tcPr>
            <w:tcW w:w="2258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F53A22" w:rsidRDefault="00F53A2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КРИПКРО</w:t>
            </w:r>
          </w:p>
        </w:tc>
        <w:tc>
          <w:tcPr>
            <w:tcW w:w="844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F53A22" w:rsidRDefault="00F53A2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23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F53A22" w:rsidRDefault="00F53A2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12.01. по 17.01.</w:t>
            </w:r>
          </w:p>
          <w:p w:rsidR="00F53A22" w:rsidRDefault="00F53A2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 ч.</w:t>
            </w:r>
          </w:p>
        </w:tc>
        <w:tc>
          <w:tcPr>
            <w:tcW w:w="3367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F53A22" w:rsidRDefault="00F53A2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«Совершенствование структуры и функций школьной библиотеки в процессе модернизации образования»</w:t>
            </w:r>
          </w:p>
        </w:tc>
        <w:tc>
          <w:tcPr>
            <w:tcW w:w="2313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F53A22" w:rsidRDefault="00F53A22" w:rsidP="004D19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Удостоверение № 154</w:t>
            </w:r>
          </w:p>
        </w:tc>
      </w:tr>
      <w:tr w:rsidR="007B669D" w:rsidRPr="000039AD" w:rsidTr="009C3DAA">
        <w:trPr>
          <w:tblCellSpacing w:w="0" w:type="dxa"/>
          <w:jc w:val="center"/>
        </w:trPr>
        <w:tc>
          <w:tcPr>
            <w:tcW w:w="2258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F53A22" w:rsidRDefault="00F53A2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КРИПКРО</w:t>
            </w:r>
          </w:p>
        </w:tc>
        <w:tc>
          <w:tcPr>
            <w:tcW w:w="844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F53A22" w:rsidRDefault="00F53A22" w:rsidP="00F53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23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F53A22" w:rsidRDefault="00F53A2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9.03 по 13.03</w:t>
            </w:r>
          </w:p>
          <w:p w:rsidR="00F53A22" w:rsidRDefault="00F53A2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 ч.</w:t>
            </w:r>
          </w:p>
        </w:tc>
        <w:tc>
          <w:tcPr>
            <w:tcW w:w="3367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F53A22" w:rsidRDefault="00F53A2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«Формирование информационной культуры личности в библиотеках ОУ»</w:t>
            </w:r>
          </w:p>
        </w:tc>
        <w:tc>
          <w:tcPr>
            <w:tcW w:w="2313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F53A22" w:rsidRDefault="00F53A22" w:rsidP="004D19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Удостоверение №858</w:t>
            </w:r>
          </w:p>
        </w:tc>
      </w:tr>
      <w:tr w:rsidR="007B669D" w:rsidRPr="000039AD" w:rsidTr="009C3DAA">
        <w:trPr>
          <w:tblCellSpacing w:w="0" w:type="dxa"/>
          <w:jc w:val="center"/>
        </w:trPr>
        <w:tc>
          <w:tcPr>
            <w:tcW w:w="2258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F53A22" w:rsidRDefault="00F53A22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КРИПКРО</w:t>
            </w:r>
          </w:p>
        </w:tc>
        <w:tc>
          <w:tcPr>
            <w:tcW w:w="844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F53A22" w:rsidRDefault="003907FA" w:rsidP="00F53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23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F53A22" w:rsidRDefault="003907FA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 мая</w:t>
            </w:r>
          </w:p>
          <w:p w:rsidR="003907FA" w:rsidRDefault="003907FA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 ч.</w:t>
            </w:r>
          </w:p>
        </w:tc>
        <w:tc>
          <w:tcPr>
            <w:tcW w:w="3367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F53A22" w:rsidRDefault="003907FA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Краткосрочный семинар по теме «развитие интереса к чтению: традиции и инновации»</w:t>
            </w:r>
          </w:p>
        </w:tc>
        <w:tc>
          <w:tcPr>
            <w:tcW w:w="2313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F53A22" w:rsidRDefault="003907FA" w:rsidP="004D19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Сертификат участия</w:t>
            </w:r>
          </w:p>
        </w:tc>
      </w:tr>
      <w:tr w:rsidR="007B669D" w:rsidRPr="000039AD" w:rsidTr="009C3DAA">
        <w:trPr>
          <w:tblCellSpacing w:w="0" w:type="dxa"/>
          <w:jc w:val="center"/>
        </w:trPr>
        <w:tc>
          <w:tcPr>
            <w:tcW w:w="2258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3907FA" w:rsidRDefault="003907FA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КРИПКРО</w:t>
            </w:r>
          </w:p>
        </w:tc>
        <w:tc>
          <w:tcPr>
            <w:tcW w:w="844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3907FA" w:rsidRDefault="003907FA" w:rsidP="00F53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3907FA" w:rsidRDefault="003907FA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3907FA" w:rsidRDefault="003907FA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Microsoft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«Партнерство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образовании»</w:t>
            </w:r>
          </w:p>
          <w:p w:rsidR="009C3DAA" w:rsidRPr="003907FA" w:rsidRDefault="009C3DAA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3907FA" w:rsidRDefault="003907FA" w:rsidP="004D19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Сертификат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участия</w:t>
            </w:r>
          </w:p>
        </w:tc>
      </w:tr>
      <w:tr w:rsidR="007B669D" w:rsidRPr="000039AD" w:rsidTr="009C3DAA">
        <w:trPr>
          <w:tblCellSpacing w:w="0" w:type="dxa"/>
          <w:jc w:val="center"/>
        </w:trPr>
        <w:tc>
          <w:tcPr>
            <w:tcW w:w="2258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7B669D" w:rsidRDefault="007B669D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МГУ,</w:t>
            </w:r>
          </w:p>
          <w:p w:rsidR="007B669D" w:rsidRDefault="007B669D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Педагогический университет «Первое сентября»</w:t>
            </w:r>
          </w:p>
        </w:tc>
        <w:tc>
          <w:tcPr>
            <w:tcW w:w="844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7B669D" w:rsidRDefault="007B669D" w:rsidP="00F53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23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7B669D" w:rsidRDefault="007B669D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1.09. по 30.03.</w:t>
            </w:r>
          </w:p>
          <w:p w:rsidR="007B669D" w:rsidRDefault="007B669D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 ч.</w:t>
            </w:r>
          </w:p>
        </w:tc>
        <w:tc>
          <w:tcPr>
            <w:tcW w:w="3367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7B669D" w:rsidRDefault="007B669D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Дистанционное обучение на курсах повышения квалификации Педагогического университета «первое сентября» и отделения педагогического образования факультета глобальных процессов МГУ им. М.В. Ломоносова по образовательной программе: «Библиотечное обслуживание в школьной библиотеке: специфика форм и методов».</w:t>
            </w:r>
          </w:p>
          <w:p w:rsidR="007B669D" w:rsidRPr="007B669D" w:rsidRDefault="007B669D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Выполнила выпускную работу по теме: «Подготовка, проведение и анализ массового мероприятия в школьной библиотеке»</w:t>
            </w:r>
          </w:p>
        </w:tc>
        <w:tc>
          <w:tcPr>
            <w:tcW w:w="2313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7B669D" w:rsidRDefault="007B669D" w:rsidP="004D19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Удостоверение</w:t>
            </w:r>
          </w:p>
          <w:p w:rsidR="007B669D" w:rsidRDefault="007B669D" w:rsidP="004D19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Регистрационный  № 201171-2</w:t>
            </w:r>
          </w:p>
        </w:tc>
      </w:tr>
      <w:tr w:rsidR="007B669D" w:rsidRPr="000039AD" w:rsidTr="009C3DAA">
        <w:trPr>
          <w:tblCellSpacing w:w="0" w:type="dxa"/>
          <w:jc w:val="center"/>
        </w:trPr>
        <w:tc>
          <w:tcPr>
            <w:tcW w:w="2258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7B669D" w:rsidRDefault="007B669D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КРИПКРО</w:t>
            </w:r>
          </w:p>
        </w:tc>
        <w:tc>
          <w:tcPr>
            <w:tcW w:w="844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7B669D" w:rsidRDefault="007B669D" w:rsidP="00F53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123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7B669D" w:rsidRDefault="007B669D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11.12. по 15.12.</w:t>
            </w:r>
          </w:p>
          <w:p w:rsidR="007B669D" w:rsidRDefault="007B669D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 ч.</w:t>
            </w:r>
          </w:p>
        </w:tc>
        <w:tc>
          <w:tcPr>
            <w:tcW w:w="3367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7B669D" w:rsidRDefault="007B669D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«Современная библиотека образовательного учреждения: содержание и технологии деятельности»</w:t>
            </w:r>
          </w:p>
        </w:tc>
        <w:tc>
          <w:tcPr>
            <w:tcW w:w="2313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7B669D" w:rsidRDefault="0069659A" w:rsidP="004D19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Сертификат</w:t>
            </w:r>
          </w:p>
          <w:p w:rsidR="0069659A" w:rsidRDefault="0069659A" w:rsidP="004D19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4716</w:t>
            </w:r>
          </w:p>
        </w:tc>
      </w:tr>
      <w:tr w:rsidR="0069659A" w:rsidRPr="000039AD" w:rsidTr="009C3DAA">
        <w:trPr>
          <w:tblCellSpacing w:w="0" w:type="dxa"/>
          <w:jc w:val="center"/>
        </w:trPr>
        <w:tc>
          <w:tcPr>
            <w:tcW w:w="2258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69659A" w:rsidRDefault="0069659A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КРИПКРО</w:t>
            </w:r>
          </w:p>
        </w:tc>
        <w:tc>
          <w:tcPr>
            <w:tcW w:w="844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69659A" w:rsidRDefault="0069659A" w:rsidP="00F53A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1230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69659A" w:rsidRDefault="0069659A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4.03. по 6.03.</w:t>
            </w:r>
          </w:p>
          <w:p w:rsidR="0069659A" w:rsidRDefault="0069659A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 ч.</w:t>
            </w:r>
          </w:p>
        </w:tc>
        <w:tc>
          <w:tcPr>
            <w:tcW w:w="3367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69659A" w:rsidRDefault="0069659A" w:rsidP="007459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«Профессиональная компетентность школьного библиотекаря в условиях ФГОС 2 поколения»</w:t>
            </w:r>
          </w:p>
        </w:tc>
        <w:tc>
          <w:tcPr>
            <w:tcW w:w="2313" w:type="dxa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</w:tcPr>
          <w:p w:rsidR="0069659A" w:rsidRDefault="0069659A" w:rsidP="004D19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Сертификат </w:t>
            </w:r>
          </w:p>
          <w:p w:rsidR="0069659A" w:rsidRDefault="0069659A" w:rsidP="004D19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507</w:t>
            </w:r>
          </w:p>
        </w:tc>
      </w:tr>
    </w:tbl>
    <w:p w:rsidR="0069659A" w:rsidRDefault="0069659A" w:rsidP="007459FC">
      <w:pPr>
        <w:jc w:val="center"/>
      </w:pPr>
    </w:p>
    <w:p w:rsidR="0069659A" w:rsidRDefault="0069659A" w:rsidP="007459FC">
      <w:pPr>
        <w:jc w:val="center"/>
      </w:pPr>
    </w:p>
    <w:p w:rsidR="0069659A" w:rsidRDefault="0069659A" w:rsidP="007459FC">
      <w:pPr>
        <w:jc w:val="center"/>
      </w:pPr>
    </w:p>
    <w:p w:rsidR="002E09C3" w:rsidRPr="000039AD" w:rsidRDefault="002E09C3" w:rsidP="009C3D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mc:AlternateContent>
          <mc:Choice Requires="wps">
            <w:drawing>
              <wp:inline distT="0" distB="0" distL="0" distR="0" wp14:anchorId="4968D024" wp14:editId="5505D2D0">
                <wp:extent cx="304800" cy="304800"/>
                <wp:effectExtent l="0" t="0" r="0" b="0"/>
                <wp:docPr id="1" name="Прямоугольник 1" descr="Схем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Схем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oUBXZekCAADb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2E09C3" w:rsidRDefault="002E09C3" w:rsidP="007459FC">
      <w:pPr>
        <w:jc w:val="center"/>
      </w:pPr>
    </w:p>
    <w:sectPr w:rsidR="002E09C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F2A" w:rsidRDefault="00754F2A" w:rsidP="009C3DAA">
      <w:pPr>
        <w:spacing w:after="0" w:line="240" w:lineRule="auto"/>
      </w:pPr>
      <w:r>
        <w:separator/>
      </w:r>
    </w:p>
  </w:endnote>
  <w:endnote w:type="continuationSeparator" w:id="0">
    <w:p w:rsidR="00754F2A" w:rsidRDefault="00754F2A" w:rsidP="009C3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6197348"/>
      <w:docPartObj>
        <w:docPartGallery w:val="Page Numbers (Bottom of Page)"/>
        <w:docPartUnique/>
      </w:docPartObj>
    </w:sdtPr>
    <w:sdtEndPr/>
    <w:sdtContent>
      <w:p w:rsidR="009C3DAA" w:rsidRDefault="009C3DA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484">
          <w:rPr>
            <w:noProof/>
          </w:rPr>
          <w:t>3</w:t>
        </w:r>
        <w:r>
          <w:fldChar w:fldCharType="end"/>
        </w:r>
      </w:p>
    </w:sdtContent>
  </w:sdt>
  <w:p w:rsidR="009C3DAA" w:rsidRDefault="009C3DA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F2A" w:rsidRDefault="00754F2A" w:rsidP="009C3DAA">
      <w:pPr>
        <w:spacing w:after="0" w:line="240" w:lineRule="auto"/>
      </w:pPr>
      <w:r>
        <w:separator/>
      </w:r>
    </w:p>
  </w:footnote>
  <w:footnote w:type="continuationSeparator" w:id="0">
    <w:p w:rsidR="00754F2A" w:rsidRDefault="00754F2A" w:rsidP="009C3D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670"/>
    <w:rsid w:val="000C0C24"/>
    <w:rsid w:val="001719A2"/>
    <w:rsid w:val="00222D61"/>
    <w:rsid w:val="002E09C3"/>
    <w:rsid w:val="002F70D9"/>
    <w:rsid w:val="003907FA"/>
    <w:rsid w:val="004C1CB2"/>
    <w:rsid w:val="004D1939"/>
    <w:rsid w:val="00565868"/>
    <w:rsid w:val="005669BB"/>
    <w:rsid w:val="005E49B7"/>
    <w:rsid w:val="0060178E"/>
    <w:rsid w:val="0069659A"/>
    <w:rsid w:val="006F4A35"/>
    <w:rsid w:val="00743FC9"/>
    <w:rsid w:val="007459FC"/>
    <w:rsid w:val="00754F2A"/>
    <w:rsid w:val="00771620"/>
    <w:rsid w:val="007B669D"/>
    <w:rsid w:val="007C465B"/>
    <w:rsid w:val="00800B5C"/>
    <w:rsid w:val="008F7E47"/>
    <w:rsid w:val="009C3DAA"/>
    <w:rsid w:val="009E3484"/>
    <w:rsid w:val="00C272FA"/>
    <w:rsid w:val="00C4740B"/>
    <w:rsid w:val="00E4421A"/>
    <w:rsid w:val="00E85909"/>
    <w:rsid w:val="00ED4B5A"/>
    <w:rsid w:val="00EF25DE"/>
    <w:rsid w:val="00F27670"/>
    <w:rsid w:val="00F5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3DAA"/>
  </w:style>
  <w:style w:type="paragraph" w:styleId="a5">
    <w:name w:val="footer"/>
    <w:basedOn w:val="a"/>
    <w:link w:val="a6"/>
    <w:uiPriority w:val="99"/>
    <w:unhideWhenUsed/>
    <w:rsid w:val="009C3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3DAA"/>
  </w:style>
  <w:style w:type="paragraph" w:styleId="a7">
    <w:name w:val="Balloon Text"/>
    <w:basedOn w:val="a"/>
    <w:link w:val="a8"/>
    <w:uiPriority w:val="99"/>
    <w:semiHidden/>
    <w:unhideWhenUsed/>
    <w:rsid w:val="005E4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49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3DAA"/>
  </w:style>
  <w:style w:type="paragraph" w:styleId="a5">
    <w:name w:val="footer"/>
    <w:basedOn w:val="a"/>
    <w:link w:val="a6"/>
    <w:uiPriority w:val="99"/>
    <w:unhideWhenUsed/>
    <w:rsid w:val="009C3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3DAA"/>
  </w:style>
  <w:style w:type="paragraph" w:styleId="a7">
    <w:name w:val="Balloon Text"/>
    <w:basedOn w:val="a"/>
    <w:link w:val="a8"/>
    <w:uiPriority w:val="99"/>
    <w:semiHidden/>
    <w:unhideWhenUsed/>
    <w:rsid w:val="005E4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49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9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8</cp:lastModifiedBy>
  <cp:revision>12</cp:revision>
  <cp:lastPrinted>2021-06-17T15:40:00Z</cp:lastPrinted>
  <dcterms:created xsi:type="dcterms:W3CDTF">2015-02-27T12:41:00Z</dcterms:created>
  <dcterms:modified xsi:type="dcterms:W3CDTF">2021-06-17T15:50:00Z</dcterms:modified>
</cp:coreProperties>
</file>